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341" w:rsidRDefault="00697341" w:rsidP="00697341">
      <w:pPr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>ПАСПОРТ</w:t>
      </w:r>
      <w:r w:rsidRPr="005C2086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УСЛУГ</w:t>
      </w: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>И (ПРОЦЕССА</w:t>
      </w:r>
      <w:r w:rsidRPr="005C2086">
        <w:rPr>
          <w:rFonts w:ascii="Times New Roman" w:hAnsi="Times New Roman" w:cs="Times New Roman"/>
          <w:b/>
          <w:bCs/>
          <w:sz w:val="24"/>
          <w:szCs w:val="24"/>
          <w:lang w:bidi="ru-RU"/>
        </w:rPr>
        <w:t>)</w:t>
      </w:r>
    </w:p>
    <w:p w:rsidR="00C17C22" w:rsidRDefault="00697341" w:rsidP="00697341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  <w:lang w:eastAsia="ru-RU" w:bidi="ru-RU"/>
        </w:rPr>
      </w:pPr>
      <w:r w:rsidRPr="00697341">
        <w:rPr>
          <w:rFonts w:ascii="Times New Roman" w:hAnsi="Times New Roman" w:cs="Times New Roman"/>
          <w:b/>
          <w:color w:val="000000"/>
          <w:sz w:val="26"/>
          <w:szCs w:val="26"/>
          <w:lang w:eastAsia="ru-RU" w:bidi="ru-RU"/>
        </w:rPr>
        <w:t>Полное (частичное) ограничение режима потребления эл</w:t>
      </w:r>
      <w:r>
        <w:rPr>
          <w:rFonts w:ascii="Times New Roman" w:hAnsi="Times New Roman" w:cs="Times New Roman"/>
          <w:b/>
          <w:color w:val="000000"/>
          <w:sz w:val="26"/>
          <w:szCs w:val="26"/>
          <w:lang w:eastAsia="ru-RU" w:bidi="ru-RU"/>
        </w:rPr>
        <w:t>ектрической энергии в случае не</w:t>
      </w:r>
      <w:r w:rsidRPr="00697341">
        <w:rPr>
          <w:rFonts w:ascii="Times New Roman" w:hAnsi="Times New Roman" w:cs="Times New Roman"/>
          <w:b/>
          <w:color w:val="000000"/>
          <w:sz w:val="26"/>
          <w:szCs w:val="26"/>
          <w:lang w:eastAsia="ru-RU" w:bidi="ru-RU"/>
        </w:rPr>
        <w:t>выполнения потребителем договора энергоснабжения в части оплаты за потребленную электроэнергию</w:t>
      </w:r>
    </w:p>
    <w:p w:rsidR="00697341" w:rsidRDefault="00697341" w:rsidP="00697341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697341" w:rsidRDefault="00697341" w:rsidP="00697341">
      <w:pPr>
        <w:pStyle w:val="10"/>
        <w:shd w:val="clear" w:color="auto" w:fill="auto"/>
        <w:spacing w:before="0" w:after="0" w:line="288" w:lineRule="auto"/>
        <w:jc w:val="both"/>
      </w:pPr>
      <w:bookmarkStart w:id="0" w:name="bookmark0"/>
      <w:r>
        <w:rPr>
          <w:rStyle w:val="11"/>
        </w:rPr>
        <w:t xml:space="preserve">Потребитель: </w:t>
      </w:r>
      <w:r>
        <w:rPr>
          <w:color w:val="000000"/>
          <w:lang w:eastAsia="ru-RU" w:bidi="ru-RU"/>
        </w:rPr>
        <w:t>юридические и физические лица</w:t>
      </w:r>
      <w:bookmarkEnd w:id="0"/>
    </w:p>
    <w:p w:rsidR="00697341" w:rsidRDefault="00697341" w:rsidP="00697341">
      <w:pPr>
        <w:pStyle w:val="20"/>
        <w:shd w:val="clear" w:color="auto" w:fill="auto"/>
        <w:spacing w:line="288" w:lineRule="auto"/>
        <w:jc w:val="both"/>
      </w:pPr>
      <w:r>
        <w:rPr>
          <w:color w:val="000000"/>
          <w:lang w:eastAsia="ru-RU" w:bidi="ru-RU"/>
        </w:rPr>
        <w:t xml:space="preserve">Порядок определения стоимости услуг (процесса): </w:t>
      </w:r>
      <w:r>
        <w:rPr>
          <w:rStyle w:val="21"/>
          <w:b/>
          <w:bCs/>
        </w:rPr>
        <w:t>согласно действующим прейскурантам</w:t>
      </w:r>
    </w:p>
    <w:p w:rsidR="00697341" w:rsidRDefault="00697341" w:rsidP="00697341">
      <w:pPr>
        <w:pStyle w:val="10"/>
        <w:shd w:val="clear" w:color="auto" w:fill="auto"/>
        <w:spacing w:before="0" w:after="0" w:line="288" w:lineRule="auto"/>
        <w:jc w:val="both"/>
      </w:pPr>
      <w:bookmarkStart w:id="1" w:name="bookmark1"/>
      <w:r>
        <w:rPr>
          <w:rStyle w:val="11"/>
        </w:rPr>
        <w:t xml:space="preserve">Условия оказания услуг (процесса): </w:t>
      </w:r>
      <w:r>
        <w:rPr>
          <w:color w:val="000000"/>
          <w:lang w:eastAsia="ru-RU" w:bidi="ru-RU"/>
        </w:rPr>
        <w:t>наличие уведомления на ограничение режима потребления электрической энергии от гарантирующего поставщика (сбытовой организации).</w:t>
      </w:r>
      <w:bookmarkEnd w:id="1"/>
    </w:p>
    <w:p w:rsidR="00697341" w:rsidRDefault="00697341" w:rsidP="00697341">
      <w:pPr>
        <w:pStyle w:val="20"/>
        <w:shd w:val="clear" w:color="auto" w:fill="auto"/>
        <w:spacing w:line="288" w:lineRule="auto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Порядок оказания услуг (процесса):</w:t>
      </w:r>
    </w:p>
    <w:p w:rsidR="00697341" w:rsidRDefault="00697341" w:rsidP="00697341">
      <w:pPr>
        <w:pStyle w:val="20"/>
        <w:shd w:val="clear" w:color="auto" w:fill="auto"/>
        <w:spacing w:line="288" w:lineRule="auto"/>
        <w:jc w:val="both"/>
      </w:pPr>
    </w:p>
    <w:tbl>
      <w:tblPr>
        <w:tblW w:w="14592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8"/>
        <w:gridCol w:w="2093"/>
        <w:gridCol w:w="4147"/>
        <w:gridCol w:w="2208"/>
        <w:gridCol w:w="2112"/>
        <w:gridCol w:w="3374"/>
      </w:tblGrid>
      <w:tr w:rsidR="00697341" w:rsidTr="00697341">
        <w:trPr>
          <w:trHeight w:hRule="exact" w:val="62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341" w:rsidRDefault="00697341" w:rsidP="00697341">
            <w:pPr>
              <w:pStyle w:val="20"/>
              <w:shd w:val="clear" w:color="auto" w:fill="auto"/>
              <w:spacing w:line="210" w:lineRule="exact"/>
              <w:ind w:left="140"/>
            </w:pPr>
            <w:r>
              <w:rPr>
                <w:rStyle w:val="2105pt"/>
                <w:b/>
                <w:bCs/>
              </w:rPr>
              <w:t>№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341" w:rsidRDefault="00697341" w:rsidP="00697341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Этап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341" w:rsidRDefault="00697341" w:rsidP="00697341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Содержание/Условия этапа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341" w:rsidRDefault="00697341" w:rsidP="00697341">
            <w:pPr>
              <w:pStyle w:val="20"/>
              <w:shd w:val="clear" w:color="auto" w:fill="auto"/>
              <w:spacing w:after="120" w:line="220" w:lineRule="exact"/>
              <w:jc w:val="center"/>
            </w:pPr>
            <w:r>
              <w:rPr>
                <w:rStyle w:val="211pt"/>
              </w:rPr>
              <w:t>Форма</w:t>
            </w:r>
          </w:p>
          <w:p w:rsidR="00697341" w:rsidRDefault="00697341" w:rsidP="00697341">
            <w:pPr>
              <w:pStyle w:val="20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предоставления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341" w:rsidRDefault="00697341" w:rsidP="00697341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Срок исполнения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341" w:rsidRDefault="00697341" w:rsidP="00697341">
            <w:pPr>
              <w:pStyle w:val="20"/>
              <w:shd w:val="clear" w:color="auto" w:fill="auto"/>
              <w:spacing w:line="264" w:lineRule="exact"/>
              <w:jc w:val="center"/>
            </w:pPr>
            <w:r>
              <w:rPr>
                <w:rStyle w:val="211pt"/>
              </w:rPr>
              <w:t>Ссылка на нормативный правовой акт</w:t>
            </w:r>
          </w:p>
        </w:tc>
      </w:tr>
      <w:tr w:rsidR="00697341" w:rsidTr="00697341">
        <w:trPr>
          <w:trHeight w:hRule="exact" w:val="199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341" w:rsidRPr="00697341" w:rsidRDefault="00697341" w:rsidP="00697341">
            <w:pPr>
              <w:pStyle w:val="20"/>
              <w:shd w:val="clear" w:color="auto" w:fill="auto"/>
              <w:spacing w:line="210" w:lineRule="exact"/>
              <w:ind w:left="140"/>
            </w:pPr>
            <w:r w:rsidRPr="00697341">
              <w:rPr>
                <w:rStyle w:val="2105pt"/>
                <w:bCs/>
              </w:rPr>
              <w:t>1.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341" w:rsidRPr="00697341" w:rsidRDefault="00697341" w:rsidP="00697341">
            <w:pPr>
              <w:pStyle w:val="20"/>
              <w:shd w:val="clear" w:color="auto" w:fill="auto"/>
              <w:spacing w:line="264" w:lineRule="exact"/>
            </w:pPr>
            <w:r w:rsidRPr="00697341">
              <w:rPr>
                <w:rStyle w:val="2105pt"/>
                <w:bCs/>
              </w:rPr>
              <w:t>Поступлени</w:t>
            </w:r>
            <w:r w:rsidR="00426DBA">
              <w:rPr>
                <w:rStyle w:val="2105pt"/>
                <w:bCs/>
              </w:rPr>
              <w:t>е уведомления на ограничение ре</w:t>
            </w:r>
            <w:r w:rsidRPr="00697341">
              <w:rPr>
                <w:rStyle w:val="2105pt"/>
                <w:bCs/>
              </w:rPr>
              <w:t xml:space="preserve">жима потребления </w:t>
            </w:r>
            <w:r w:rsidR="00426DBA">
              <w:rPr>
                <w:rStyle w:val="2105pt"/>
                <w:bCs/>
              </w:rPr>
              <w:t>электрической энергии от сбыто</w:t>
            </w:r>
            <w:r w:rsidRPr="00697341">
              <w:rPr>
                <w:rStyle w:val="2105pt"/>
                <w:bCs/>
              </w:rPr>
              <w:t>вой организации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341" w:rsidRPr="00697341" w:rsidRDefault="00697341" w:rsidP="00697341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235"/>
              </w:tabs>
              <w:spacing w:line="264" w:lineRule="exact"/>
            </w:pPr>
            <w:r w:rsidRPr="00697341">
              <w:rPr>
                <w:rStyle w:val="2105pt"/>
                <w:bCs/>
              </w:rPr>
              <w:t>Проверка правильности заполнения уведомление - заявки.</w:t>
            </w:r>
          </w:p>
          <w:p w:rsidR="00697341" w:rsidRPr="00697341" w:rsidRDefault="00697341" w:rsidP="00697341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235"/>
              </w:tabs>
              <w:spacing w:line="264" w:lineRule="exact"/>
            </w:pPr>
            <w:r w:rsidRPr="00697341">
              <w:rPr>
                <w:rStyle w:val="2105pt"/>
                <w:bCs/>
              </w:rPr>
              <w:t>Принятие и регистрация уведомление - заявки.</w:t>
            </w:r>
          </w:p>
          <w:p w:rsidR="00697341" w:rsidRPr="00697341" w:rsidRDefault="00697341" w:rsidP="00697341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230"/>
              </w:tabs>
              <w:spacing w:line="264" w:lineRule="exact"/>
            </w:pPr>
            <w:r w:rsidRPr="00697341">
              <w:rPr>
                <w:rStyle w:val="2105pt"/>
                <w:bCs/>
              </w:rPr>
              <w:t>Выдача распоряжения на производ</w:t>
            </w:r>
            <w:r w:rsidRPr="00697341">
              <w:rPr>
                <w:rStyle w:val="2105pt"/>
                <w:bCs/>
              </w:rPr>
              <w:softHyphen/>
              <w:t>ство работ.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341" w:rsidRPr="00697341" w:rsidRDefault="00697341" w:rsidP="00697341">
            <w:pPr>
              <w:pStyle w:val="20"/>
              <w:shd w:val="clear" w:color="auto" w:fill="auto"/>
              <w:spacing w:line="264" w:lineRule="exact"/>
            </w:pPr>
            <w:proofErr w:type="gramStart"/>
            <w:r w:rsidRPr="00697341">
              <w:rPr>
                <w:rStyle w:val="2105pt"/>
                <w:bCs/>
              </w:rPr>
              <w:t>Письменная</w:t>
            </w:r>
            <w:proofErr w:type="gramEnd"/>
            <w:r w:rsidRPr="00697341">
              <w:rPr>
                <w:rStyle w:val="2105pt"/>
                <w:bCs/>
              </w:rPr>
              <w:t xml:space="preserve"> за подписью ответ</w:t>
            </w:r>
            <w:r w:rsidRPr="00697341">
              <w:rPr>
                <w:rStyle w:val="2105pt"/>
                <w:bCs/>
              </w:rPr>
              <w:softHyphen/>
              <w:t>с</w:t>
            </w:r>
            <w:r w:rsidR="00426DBA">
              <w:rPr>
                <w:rStyle w:val="2105pt"/>
                <w:bCs/>
              </w:rPr>
              <w:t>твенного лица сбытовой организа</w:t>
            </w:r>
            <w:r w:rsidRPr="00697341">
              <w:rPr>
                <w:rStyle w:val="2105pt"/>
                <w:bCs/>
              </w:rPr>
              <w:t>ции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341" w:rsidRPr="00697341" w:rsidRDefault="00697341" w:rsidP="00697341">
            <w:pPr>
              <w:pStyle w:val="20"/>
              <w:shd w:val="clear" w:color="auto" w:fill="auto"/>
              <w:spacing w:line="264" w:lineRule="exact"/>
              <w:jc w:val="both"/>
            </w:pPr>
            <w:r w:rsidRPr="00697341">
              <w:rPr>
                <w:rStyle w:val="2105pt"/>
                <w:bCs/>
              </w:rPr>
              <w:t>Не менее 10 дней до заявляемой да</w:t>
            </w:r>
            <w:r w:rsidRPr="00697341">
              <w:rPr>
                <w:rStyle w:val="2105pt"/>
                <w:bCs/>
              </w:rPr>
              <w:softHyphen/>
              <w:t>ты введения огра</w:t>
            </w:r>
            <w:r w:rsidRPr="00697341">
              <w:rPr>
                <w:rStyle w:val="2105pt"/>
                <w:bCs/>
              </w:rPr>
              <w:softHyphen/>
              <w:t>ничения</w:t>
            </w:r>
          </w:p>
          <w:p w:rsidR="00697341" w:rsidRPr="00697341" w:rsidRDefault="00697341" w:rsidP="00697341">
            <w:pPr>
              <w:pStyle w:val="20"/>
              <w:shd w:val="clear" w:color="auto" w:fill="auto"/>
              <w:spacing w:line="264" w:lineRule="exact"/>
              <w:jc w:val="both"/>
            </w:pPr>
            <w:r w:rsidRPr="00697341">
              <w:rPr>
                <w:rStyle w:val="2105pt"/>
                <w:bCs/>
              </w:rPr>
              <w:t>режима потребле</w:t>
            </w:r>
            <w:r w:rsidRPr="00697341">
              <w:rPr>
                <w:rStyle w:val="2105pt"/>
                <w:bCs/>
              </w:rPr>
              <w:softHyphen/>
              <w:t>ния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341" w:rsidRPr="00B014C6" w:rsidRDefault="00697341" w:rsidP="00426DBA">
            <w:pPr>
              <w:pStyle w:val="20"/>
              <w:shd w:val="clear" w:color="auto" w:fill="auto"/>
              <w:spacing w:line="269" w:lineRule="exact"/>
              <w:jc w:val="center"/>
              <w:rPr>
                <w:b w:val="0"/>
                <w:sz w:val="20"/>
                <w:szCs w:val="20"/>
              </w:rPr>
            </w:pPr>
            <w:r w:rsidRPr="00B014C6">
              <w:rPr>
                <w:b w:val="0"/>
                <w:sz w:val="20"/>
                <w:szCs w:val="20"/>
                <w:lang w:eastAsia="ru-RU"/>
              </w:rPr>
              <w:t>Правил</w:t>
            </w:r>
            <w:r w:rsidR="00426DBA" w:rsidRPr="00B014C6">
              <w:rPr>
                <w:b w:val="0"/>
                <w:sz w:val="20"/>
                <w:szCs w:val="20"/>
                <w:lang w:eastAsia="ru-RU"/>
              </w:rPr>
              <w:t>а</w:t>
            </w:r>
            <w:r w:rsidRPr="00B014C6">
              <w:rPr>
                <w:b w:val="0"/>
                <w:sz w:val="20"/>
                <w:szCs w:val="20"/>
                <w:lang w:eastAsia="ru-RU"/>
              </w:rPr>
              <w:t xml:space="preserve"> полного и (или) частичного ограничения режима потребления электрической энергии</w:t>
            </w:r>
            <w:r w:rsidR="00426DBA" w:rsidRPr="00B014C6">
              <w:rPr>
                <w:rStyle w:val="2105pt"/>
                <w:b/>
                <w:bCs/>
                <w:sz w:val="20"/>
                <w:szCs w:val="20"/>
              </w:rPr>
              <w:t xml:space="preserve">, </w:t>
            </w:r>
            <w:r w:rsidR="00426DBA" w:rsidRPr="00B014C6">
              <w:rPr>
                <w:rStyle w:val="2105pt"/>
                <w:bCs/>
                <w:sz w:val="20"/>
                <w:szCs w:val="20"/>
              </w:rPr>
              <w:t>утв. Постановление Правительства РФ от 04.05.2012 № 442.</w:t>
            </w:r>
          </w:p>
        </w:tc>
      </w:tr>
      <w:tr w:rsidR="00426DBA" w:rsidTr="00697341">
        <w:trPr>
          <w:trHeight w:hRule="exact" w:val="134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DBA" w:rsidRPr="00697341" w:rsidRDefault="00426DBA" w:rsidP="00697341">
            <w:pPr>
              <w:pStyle w:val="20"/>
              <w:shd w:val="clear" w:color="auto" w:fill="auto"/>
              <w:spacing w:line="210" w:lineRule="exact"/>
              <w:ind w:left="140"/>
            </w:pPr>
            <w:r w:rsidRPr="00697341">
              <w:rPr>
                <w:rStyle w:val="2105pt"/>
                <w:bCs/>
              </w:rPr>
              <w:t>2.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DBA" w:rsidRPr="00697341" w:rsidRDefault="00426DBA" w:rsidP="00697341">
            <w:pPr>
              <w:pStyle w:val="20"/>
              <w:shd w:val="clear" w:color="auto" w:fill="auto"/>
              <w:spacing w:line="264" w:lineRule="exact"/>
            </w:pPr>
            <w:r w:rsidRPr="00697341">
              <w:rPr>
                <w:rStyle w:val="2105pt"/>
                <w:bCs/>
              </w:rPr>
              <w:t>Производство ра</w:t>
            </w:r>
            <w:r w:rsidRPr="00697341">
              <w:rPr>
                <w:rStyle w:val="2105pt"/>
                <w:bCs/>
              </w:rPr>
              <w:softHyphen/>
              <w:t>бот по ограниче</w:t>
            </w:r>
            <w:r w:rsidRPr="00697341">
              <w:rPr>
                <w:rStyle w:val="2105pt"/>
                <w:bCs/>
              </w:rPr>
              <w:softHyphen/>
              <w:t>нию режима по</w:t>
            </w:r>
            <w:r w:rsidRPr="00697341">
              <w:rPr>
                <w:rStyle w:val="2105pt"/>
                <w:bCs/>
              </w:rPr>
              <w:softHyphen/>
              <w:t>требления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DBA" w:rsidRPr="00697341" w:rsidRDefault="00426DBA" w:rsidP="00697341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206"/>
              </w:tabs>
              <w:spacing w:line="264" w:lineRule="exact"/>
              <w:jc w:val="both"/>
            </w:pPr>
            <w:r w:rsidRPr="00697341">
              <w:rPr>
                <w:rStyle w:val="2105pt"/>
                <w:bCs/>
              </w:rPr>
              <w:t>Доставка бригады</w:t>
            </w:r>
          </w:p>
          <w:p w:rsidR="00426DBA" w:rsidRPr="00697341" w:rsidRDefault="00426DBA" w:rsidP="00697341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235"/>
              </w:tabs>
              <w:spacing w:line="264" w:lineRule="exact"/>
              <w:jc w:val="both"/>
            </w:pPr>
            <w:r w:rsidRPr="00697341">
              <w:rPr>
                <w:rStyle w:val="2105pt"/>
                <w:bCs/>
              </w:rPr>
              <w:t>Проверка схемы подключения.</w:t>
            </w:r>
          </w:p>
          <w:p w:rsidR="00426DBA" w:rsidRPr="00697341" w:rsidRDefault="00426DBA" w:rsidP="00697341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230"/>
              </w:tabs>
              <w:spacing w:line="264" w:lineRule="exact"/>
            </w:pPr>
            <w:r w:rsidRPr="00697341">
              <w:rPr>
                <w:rStyle w:val="2105pt"/>
                <w:bCs/>
              </w:rPr>
              <w:t>Производство работ по ограничению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DBA" w:rsidRPr="00697341" w:rsidRDefault="00426DBA" w:rsidP="00697341">
            <w:pPr>
              <w:rPr>
                <w:sz w:val="10"/>
                <w:szCs w:val="1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DBA" w:rsidRPr="00697341" w:rsidRDefault="00426DBA" w:rsidP="00697341">
            <w:pPr>
              <w:pStyle w:val="20"/>
              <w:shd w:val="clear" w:color="auto" w:fill="auto"/>
              <w:spacing w:line="264" w:lineRule="exact"/>
            </w:pPr>
            <w:r w:rsidRPr="00697341">
              <w:rPr>
                <w:rStyle w:val="2105pt"/>
                <w:bCs/>
              </w:rPr>
              <w:t>Согласно сроку, указанному в уве</w:t>
            </w:r>
            <w:r w:rsidRPr="00697341">
              <w:rPr>
                <w:rStyle w:val="2105pt"/>
                <w:bCs/>
              </w:rPr>
              <w:softHyphen/>
              <w:t>домлении на о</w:t>
            </w:r>
            <w:bookmarkStart w:id="2" w:name="_GoBack"/>
            <w:bookmarkEnd w:id="2"/>
            <w:r w:rsidRPr="00697341">
              <w:rPr>
                <w:rStyle w:val="2105pt"/>
                <w:bCs/>
              </w:rPr>
              <w:t>гра</w:t>
            </w:r>
            <w:r w:rsidRPr="00697341">
              <w:rPr>
                <w:rStyle w:val="2105pt"/>
                <w:bCs/>
              </w:rPr>
              <w:softHyphen/>
              <w:t>ничение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DBA" w:rsidRPr="00B014C6" w:rsidRDefault="00426DBA" w:rsidP="00503DBC">
            <w:pPr>
              <w:pStyle w:val="20"/>
              <w:shd w:val="clear" w:color="auto" w:fill="auto"/>
              <w:spacing w:line="269" w:lineRule="exact"/>
              <w:jc w:val="center"/>
              <w:rPr>
                <w:b w:val="0"/>
                <w:sz w:val="20"/>
                <w:szCs w:val="20"/>
              </w:rPr>
            </w:pPr>
            <w:r w:rsidRPr="00B014C6">
              <w:rPr>
                <w:b w:val="0"/>
                <w:sz w:val="20"/>
                <w:szCs w:val="20"/>
                <w:lang w:eastAsia="ru-RU"/>
              </w:rPr>
              <w:t>Правила полного и (или) частичного ограничения режима потребления электрической энергии</w:t>
            </w:r>
            <w:r w:rsidRPr="00B014C6">
              <w:rPr>
                <w:rStyle w:val="2105pt"/>
                <w:b/>
                <w:bCs/>
                <w:sz w:val="20"/>
                <w:szCs w:val="20"/>
              </w:rPr>
              <w:t xml:space="preserve">, </w:t>
            </w:r>
            <w:r w:rsidRPr="00B014C6">
              <w:rPr>
                <w:rStyle w:val="2105pt"/>
                <w:bCs/>
                <w:sz w:val="20"/>
                <w:szCs w:val="20"/>
              </w:rPr>
              <w:t>утв. Постановление Правительства РФ от 04.05.2012 № 442.</w:t>
            </w:r>
          </w:p>
        </w:tc>
      </w:tr>
      <w:tr w:rsidR="00426DBA" w:rsidTr="00A36948">
        <w:trPr>
          <w:trHeight w:hRule="exact" w:val="109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6DBA" w:rsidRPr="00697341" w:rsidRDefault="00426DBA" w:rsidP="00697341">
            <w:pPr>
              <w:pStyle w:val="20"/>
              <w:shd w:val="clear" w:color="auto" w:fill="auto"/>
              <w:spacing w:line="210" w:lineRule="exact"/>
              <w:ind w:left="140"/>
            </w:pPr>
            <w:r w:rsidRPr="00697341">
              <w:rPr>
                <w:rStyle w:val="2105pt"/>
                <w:bCs/>
              </w:rPr>
              <w:t>3.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6DBA" w:rsidRPr="00697341" w:rsidRDefault="00426DBA" w:rsidP="00426DBA">
            <w:pPr>
              <w:pStyle w:val="20"/>
              <w:shd w:val="clear" w:color="auto" w:fill="auto"/>
              <w:spacing w:line="264" w:lineRule="exact"/>
              <w:jc w:val="both"/>
            </w:pPr>
            <w:r>
              <w:rPr>
                <w:rStyle w:val="2105pt"/>
                <w:bCs/>
              </w:rPr>
              <w:t>Окончательное оформление до</w:t>
            </w:r>
            <w:r w:rsidRPr="00697341">
              <w:rPr>
                <w:rStyle w:val="2105pt"/>
                <w:bCs/>
              </w:rPr>
              <w:t>кументов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6DBA" w:rsidRPr="00697341" w:rsidRDefault="00426DBA" w:rsidP="00697341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206"/>
              </w:tabs>
              <w:spacing w:line="264" w:lineRule="exact"/>
              <w:jc w:val="both"/>
            </w:pPr>
            <w:r w:rsidRPr="00697341">
              <w:rPr>
                <w:rStyle w:val="2105pt"/>
                <w:bCs/>
              </w:rPr>
              <w:t>Составление акта ограничения</w:t>
            </w:r>
          </w:p>
          <w:p w:rsidR="00426DBA" w:rsidRPr="00697341" w:rsidRDefault="00426DBA" w:rsidP="00697341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235"/>
              </w:tabs>
              <w:spacing w:line="264" w:lineRule="exact"/>
            </w:pPr>
            <w:r w:rsidRPr="00697341">
              <w:rPr>
                <w:rStyle w:val="2105pt"/>
                <w:bCs/>
              </w:rPr>
              <w:t>Передача сбытовой организации акта ограничения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6DBA" w:rsidRPr="00697341" w:rsidRDefault="00426DBA" w:rsidP="00697341">
            <w:pPr>
              <w:pStyle w:val="20"/>
              <w:shd w:val="clear" w:color="auto" w:fill="auto"/>
              <w:spacing w:line="264" w:lineRule="exact"/>
            </w:pPr>
            <w:proofErr w:type="gramStart"/>
            <w:r w:rsidRPr="00697341">
              <w:rPr>
                <w:rStyle w:val="2105pt"/>
                <w:bCs/>
              </w:rPr>
              <w:t>Письменная</w:t>
            </w:r>
            <w:proofErr w:type="gramEnd"/>
            <w:r w:rsidRPr="00697341">
              <w:rPr>
                <w:rStyle w:val="2105pt"/>
                <w:bCs/>
              </w:rPr>
              <w:t>, за подписью ответ</w:t>
            </w:r>
            <w:r w:rsidRPr="00697341">
              <w:rPr>
                <w:rStyle w:val="2105pt"/>
                <w:bCs/>
              </w:rPr>
              <w:softHyphen/>
              <w:t>ственного лица.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6DBA" w:rsidRPr="00697341" w:rsidRDefault="00426DBA" w:rsidP="00697341">
            <w:pPr>
              <w:pStyle w:val="20"/>
              <w:shd w:val="clear" w:color="auto" w:fill="auto"/>
              <w:spacing w:line="264" w:lineRule="exact"/>
            </w:pPr>
            <w:r>
              <w:rPr>
                <w:rStyle w:val="2105pt"/>
                <w:bCs/>
              </w:rPr>
              <w:t>В течение 1 рабо</w:t>
            </w:r>
            <w:r w:rsidRPr="00697341">
              <w:rPr>
                <w:rStyle w:val="2105pt"/>
                <w:bCs/>
              </w:rPr>
              <w:t>чего дня со дня подписания акта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DBA" w:rsidRPr="00B014C6" w:rsidRDefault="00426DBA" w:rsidP="00503DBC">
            <w:pPr>
              <w:pStyle w:val="20"/>
              <w:shd w:val="clear" w:color="auto" w:fill="auto"/>
              <w:spacing w:line="269" w:lineRule="exact"/>
              <w:jc w:val="center"/>
              <w:rPr>
                <w:b w:val="0"/>
                <w:sz w:val="20"/>
                <w:szCs w:val="20"/>
              </w:rPr>
            </w:pPr>
            <w:r w:rsidRPr="00B014C6">
              <w:rPr>
                <w:b w:val="0"/>
                <w:sz w:val="20"/>
                <w:szCs w:val="20"/>
                <w:lang w:eastAsia="ru-RU"/>
              </w:rPr>
              <w:t>Правила полного и (или) частичного ограничения режима потребления электрической энергии</w:t>
            </w:r>
            <w:r w:rsidRPr="00B014C6">
              <w:rPr>
                <w:rStyle w:val="2105pt"/>
                <w:b/>
                <w:bCs/>
                <w:sz w:val="20"/>
                <w:szCs w:val="20"/>
              </w:rPr>
              <w:t xml:space="preserve">, </w:t>
            </w:r>
            <w:r w:rsidRPr="00B014C6">
              <w:rPr>
                <w:rStyle w:val="2105pt"/>
                <w:bCs/>
                <w:sz w:val="20"/>
                <w:szCs w:val="20"/>
              </w:rPr>
              <w:t>утв. Постановление Правительства РФ от 04.05.2012 № 442.</w:t>
            </w:r>
          </w:p>
        </w:tc>
      </w:tr>
    </w:tbl>
    <w:p w:rsidR="00697341" w:rsidRPr="00697341" w:rsidRDefault="00697341" w:rsidP="00697341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697341" w:rsidRPr="00697341" w:rsidSect="00426DBA">
      <w:pgSz w:w="16838" w:h="11906" w:orient="landscape"/>
      <w:pgMar w:top="127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859F2"/>
    <w:multiLevelType w:val="multilevel"/>
    <w:tmpl w:val="B12C6A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834518"/>
    <w:multiLevelType w:val="multilevel"/>
    <w:tmpl w:val="CEDEA7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9E4028"/>
    <w:multiLevelType w:val="multilevel"/>
    <w:tmpl w:val="028293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478"/>
    <w:rsid w:val="00426DBA"/>
    <w:rsid w:val="00697341"/>
    <w:rsid w:val="00B014C6"/>
    <w:rsid w:val="00C17C22"/>
    <w:rsid w:val="00E2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9734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69734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Заголовок №1 + Полужирный"/>
    <w:basedOn w:val="1"/>
    <w:rsid w:val="0069734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1">
    <w:name w:val="Основной текст (2) + Не полужирный"/>
    <w:basedOn w:val="2"/>
    <w:rsid w:val="0069734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97341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697341"/>
    <w:pPr>
      <w:widowControl w:val="0"/>
      <w:shd w:val="clear" w:color="auto" w:fill="FFFFFF"/>
      <w:spacing w:before="240" w:after="6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05pt">
    <w:name w:val="Основной текст (2) + 10;5 pt;Не полужирный"/>
    <w:basedOn w:val="2"/>
    <w:rsid w:val="006973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"/>
    <w:rsid w:val="006973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6973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9734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69734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Заголовок №1 + Полужирный"/>
    <w:basedOn w:val="1"/>
    <w:rsid w:val="0069734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1">
    <w:name w:val="Основной текст (2) + Не полужирный"/>
    <w:basedOn w:val="2"/>
    <w:rsid w:val="0069734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97341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697341"/>
    <w:pPr>
      <w:widowControl w:val="0"/>
      <w:shd w:val="clear" w:color="auto" w:fill="FFFFFF"/>
      <w:spacing w:before="240" w:after="6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05pt">
    <w:name w:val="Основной текст (2) + 10;5 pt;Не полужирный"/>
    <w:basedOn w:val="2"/>
    <w:rsid w:val="006973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"/>
    <w:rsid w:val="006973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6973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3</cp:revision>
  <dcterms:created xsi:type="dcterms:W3CDTF">2021-02-10T07:41:00Z</dcterms:created>
  <dcterms:modified xsi:type="dcterms:W3CDTF">2021-02-16T08:04:00Z</dcterms:modified>
</cp:coreProperties>
</file>