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F7" w:rsidRDefault="00AF67F7" w:rsidP="0045798B">
      <w:pPr>
        <w:pStyle w:val="22"/>
        <w:shd w:val="clear" w:color="auto" w:fill="auto"/>
        <w:tabs>
          <w:tab w:val="left" w:pos="682"/>
        </w:tabs>
      </w:pPr>
      <w:bookmarkStart w:id="0" w:name="_GoBack"/>
      <w:bookmarkEnd w:id="0"/>
    </w:p>
    <w:p w:rsidR="00FE0FBE" w:rsidRPr="00D874BA" w:rsidRDefault="00FE0FBE" w:rsidP="00FE0FBE">
      <w:pPr>
        <w:spacing w:after="0" w:line="288" w:lineRule="auto"/>
        <w:ind w:firstLine="709"/>
        <w:jc w:val="center"/>
        <w:rPr>
          <w:rStyle w:val="30"/>
          <w:rFonts w:eastAsiaTheme="minorHAnsi"/>
          <w:bCs w:val="0"/>
          <w:i/>
          <w:sz w:val="24"/>
          <w:szCs w:val="24"/>
          <w:u w:val="single"/>
        </w:rPr>
      </w:pPr>
      <w:r w:rsidRPr="00D874BA">
        <w:rPr>
          <w:rFonts w:ascii="Times New Roman" w:hAnsi="Times New Roman" w:cs="Times New Roman"/>
          <w:b/>
          <w:i/>
          <w:sz w:val="24"/>
          <w:szCs w:val="24"/>
          <w:u w:val="single"/>
          <w:lang w:bidi="ru-RU"/>
        </w:rPr>
        <w:t xml:space="preserve">ПАСПОРТ УСЛУГИ (ПРОЦЕССА) </w:t>
      </w: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t>ТЕХНОЛОГИЧЕСКОЕ ПРИСОЕДИНЕНИЕ К ЭЛЕКТРИЧЕСКИМ СЕТЯМ СЕТЕВОЙ ОРГАНИЗАЦИИ</w:t>
      </w: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br/>
        <w:t xml:space="preserve">энергопринимающих устройств юридических лиц и индивидуальных предпринимателей с максимальной мощностью </w:t>
      </w:r>
    </w:p>
    <w:p w:rsidR="00FE0FBE" w:rsidRPr="00D874BA" w:rsidRDefault="00FE0FBE" w:rsidP="00FE0FBE">
      <w:pPr>
        <w:spacing w:after="0" w:line="288" w:lineRule="auto"/>
        <w:ind w:firstLine="709"/>
        <w:jc w:val="center"/>
        <w:rPr>
          <w:rStyle w:val="30"/>
          <w:rFonts w:eastAsiaTheme="minorHAnsi"/>
          <w:bCs w:val="0"/>
          <w:i/>
          <w:sz w:val="24"/>
          <w:szCs w:val="24"/>
          <w:u w:val="single"/>
        </w:rPr>
      </w:pPr>
      <w:r w:rsidRPr="00D874BA">
        <w:rPr>
          <w:rStyle w:val="30"/>
          <w:rFonts w:eastAsiaTheme="minorHAnsi"/>
          <w:bCs w:val="0"/>
          <w:i/>
          <w:sz w:val="24"/>
          <w:szCs w:val="24"/>
          <w:u w:val="single"/>
        </w:rPr>
        <w:t>свыше 670 кВт</w:t>
      </w:r>
    </w:p>
    <w:p w:rsidR="00F02999" w:rsidRDefault="00F02999" w:rsidP="002841B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FE0FBE" w:rsidRP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0F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КРУГ ЗАЯВИТЕЛЕЙ:</w:t>
      </w: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юридическое лицо или индивидуальный предприниматель (далее - заявитель) в целях технологического присоединения по одному источнику энергоснабжения энергопринимающих устройств, максимальная мощность которых составляет свыше 670 кВт</w:t>
      </w:r>
    </w:p>
    <w:p w:rsidR="00FE0FBE" w:rsidRP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0F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РАЗМЕР ПЛАТЫ ЗА ПРЕДОСТАВЛЕНИЕ УСЛУГИ (ПРОЦЕССА) И ОСНОВАНИЕ ЕЕ ВЗИМАНИЯ:</w:t>
      </w: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</w:t>
      </w:r>
      <w:proofErr w:type="gram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 с пр</w:t>
      </w:r>
      <w:proofErr w:type="gramEnd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именением стандартизированных тарифных ставок, установленных уполномоченным органом исполнительной власти в области государ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ственного регулирования тарифов.</w:t>
      </w:r>
    </w:p>
    <w:p w:rsidR="00FE0FBE" w:rsidRP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E0F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УСЛОВИЯ ОКАЗАНИЯ УСЛУГИ (ПРОЦЕССА):</w:t>
      </w: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0F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 ОКАЗАНИЯ УСЛУГИ (ПРОЦЕССА):</w:t>
      </w: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технологическое</w:t>
      </w:r>
      <w:proofErr w:type="gramEnd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присоединения энергоп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ринимающих устройств Заявителя.</w:t>
      </w:r>
    </w:p>
    <w:p w:rsidR="00FE0FBE" w:rsidRP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0F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ОБЩИЙ СРОК ОКАЗАНИЯ УСЛУГИ (ПРОЦЕССА):</w:t>
      </w: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</w:t>
      </w:r>
      <w:proofErr w:type="spellEnd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FE0FBE" w:rsidRPr="00FE0FBE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- 1 год с даты</w:t>
      </w:r>
      <w:proofErr w:type="gramEnd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заключения договора;</w:t>
      </w:r>
    </w:p>
    <w:p w:rsidR="00F02999" w:rsidRDefault="00FE0FBE" w:rsidP="00FE0FB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несоблюдении всех вышеуказанных условий - 2 года </w:t>
      </w:r>
      <w:proofErr w:type="gramStart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даты заключения</w:t>
      </w:r>
      <w:proofErr w:type="gramEnd"/>
      <w:r w:rsidRPr="00FE0F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FE0FBE" w:rsidRDefault="00FE0FBE" w:rsidP="00FE0FBE">
      <w:pPr>
        <w:spacing w:after="0" w:line="288" w:lineRule="auto"/>
        <w:ind w:firstLine="709"/>
        <w:jc w:val="both"/>
        <w:rPr>
          <w:rStyle w:val="10"/>
          <w:rFonts w:eastAsiaTheme="minorHAnsi"/>
        </w:rPr>
      </w:pPr>
      <w:bookmarkStart w:id="1" w:name="bookmark11"/>
    </w:p>
    <w:p w:rsidR="00FE0FBE" w:rsidRDefault="00FE0FBE" w:rsidP="00FE0FBE">
      <w:pPr>
        <w:spacing w:after="0" w:line="288" w:lineRule="auto"/>
        <w:ind w:firstLine="709"/>
        <w:jc w:val="both"/>
        <w:rPr>
          <w:rStyle w:val="10"/>
          <w:rFonts w:eastAsiaTheme="minorHAnsi"/>
        </w:rPr>
      </w:pPr>
      <w:r>
        <w:rPr>
          <w:rStyle w:val="10"/>
          <w:rFonts w:eastAsiaTheme="minorHAnsi"/>
        </w:rPr>
        <w:t>СОСТАВ, ПОСЛЕДОВАТЕЛЬНОСТЬ И СРОКИ ОКАЗАНИЯ УСЛУГИ (ПРОЦЕССА):</w:t>
      </w:r>
      <w:bookmarkEnd w:id="1"/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675"/>
        <w:gridCol w:w="1985"/>
        <w:gridCol w:w="2693"/>
        <w:gridCol w:w="2693"/>
        <w:gridCol w:w="2552"/>
        <w:gridCol w:w="2113"/>
        <w:gridCol w:w="2461"/>
      </w:tblGrid>
      <w:tr w:rsidR="00F251C7" w:rsidRPr="00B653BA" w:rsidTr="00F251C7">
        <w:trPr>
          <w:tblHeader/>
        </w:trPr>
        <w:tc>
          <w:tcPr>
            <w:tcW w:w="675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</w:tc>
        <w:tc>
          <w:tcPr>
            <w:tcW w:w="1985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Этап</w:t>
            </w:r>
          </w:p>
        </w:tc>
        <w:tc>
          <w:tcPr>
            <w:tcW w:w="2693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Условия этапа</w:t>
            </w:r>
          </w:p>
        </w:tc>
        <w:tc>
          <w:tcPr>
            <w:tcW w:w="2693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</w:tc>
        <w:tc>
          <w:tcPr>
            <w:tcW w:w="2552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Форма предоставления</w:t>
            </w:r>
          </w:p>
        </w:tc>
        <w:tc>
          <w:tcPr>
            <w:tcW w:w="2113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2461" w:type="dxa"/>
          </w:tcPr>
          <w:p w:rsidR="00EA4C86" w:rsidRPr="00B653BA" w:rsidRDefault="00EA4C86" w:rsidP="00F251C7">
            <w:pPr>
              <w:spacing w:line="264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3BA">
              <w:rPr>
                <w:rFonts w:ascii="Times New Roman" w:hAnsi="Times New Roman" w:cs="Times New Roman"/>
                <w:sz w:val="21"/>
                <w:szCs w:val="21"/>
              </w:rPr>
              <w:t>Ссылка на нормативно-правовой акт</w:t>
            </w:r>
          </w:p>
        </w:tc>
      </w:tr>
      <w:tr w:rsidR="00F251C7" w:rsidRPr="00B653BA" w:rsidTr="00F251C7">
        <w:tc>
          <w:tcPr>
            <w:tcW w:w="675" w:type="dxa"/>
            <w:vMerge w:val="restart"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653B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1985" w:type="dxa"/>
            <w:vMerge w:val="restart"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653BA">
              <w:rPr>
                <w:rStyle w:val="2105pt"/>
                <w:rFonts w:eastAsiaTheme="minorHAnsi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</w:t>
            </w:r>
          </w:p>
        </w:tc>
        <w:tc>
          <w:tcPr>
            <w:tcW w:w="2693" w:type="dxa"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1.1. Заявитель подает заявку на технологическое присоединение;</w:t>
            </w:r>
          </w:p>
        </w:tc>
        <w:tc>
          <w:tcPr>
            <w:tcW w:w="2552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Очное обращение заявителя с заявкой в офис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обслуживания потребителей, письменное обращение с заявкой заказным письмом с уведомлением</w:t>
            </w:r>
          </w:p>
        </w:tc>
        <w:tc>
          <w:tcPr>
            <w:tcW w:w="211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Не ограничен</w:t>
            </w:r>
          </w:p>
        </w:tc>
        <w:tc>
          <w:tcPr>
            <w:tcW w:w="2461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Пункты 8, 9, 10,12, 14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1.2.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552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3" w:type="dxa"/>
            <w:vAlign w:val="bottom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 рабочих дня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со дня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получения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заявки</w:t>
            </w:r>
            <w:r w:rsidRPr="00B653BA">
              <w:rPr>
                <w:sz w:val="21"/>
                <w:szCs w:val="21"/>
              </w:rPr>
              <w:t xml:space="preserve">. </w:t>
            </w:r>
            <w:r w:rsidRPr="00B653BA">
              <w:rPr>
                <w:rStyle w:val="2105pt"/>
              </w:rPr>
              <w:t>В случае</w:t>
            </w:r>
            <w:r w:rsidRPr="00B653BA">
              <w:rPr>
                <w:sz w:val="21"/>
                <w:szCs w:val="21"/>
              </w:rPr>
              <w:t xml:space="preserve"> </w:t>
            </w:r>
            <w:proofErr w:type="spellStart"/>
            <w:r w:rsidRPr="00B653BA">
              <w:rPr>
                <w:rStyle w:val="2105pt"/>
              </w:rPr>
              <w:t>ненаправления</w:t>
            </w:r>
            <w:proofErr w:type="spellEnd"/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заявителем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недостающих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сведений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(документов)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через 20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рабочих дней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после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получения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уведомления – заявка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аннулируется</w:t>
            </w:r>
          </w:p>
        </w:tc>
        <w:tc>
          <w:tcPr>
            <w:tcW w:w="2461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B653BA">
              <w:rPr>
                <w:rStyle w:val="2105pt"/>
              </w:rPr>
              <w:t>1.3. Направление сетевой организацией копии заявки на рассмотрение системному оператору</w:t>
            </w:r>
          </w:p>
        </w:tc>
        <w:tc>
          <w:tcPr>
            <w:tcW w:w="2552" w:type="dxa"/>
          </w:tcPr>
          <w:p w:rsidR="00EA4C86" w:rsidRPr="00B653BA" w:rsidRDefault="00EA4C86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5 рабочих дней </w:t>
            </w:r>
            <w:proofErr w:type="gramStart"/>
            <w:r w:rsidRPr="00B653BA">
              <w:rPr>
                <w:rStyle w:val="2105pt"/>
              </w:rPr>
              <w:t>с даты получения</w:t>
            </w:r>
            <w:proofErr w:type="gramEnd"/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заявки</w:t>
            </w:r>
          </w:p>
        </w:tc>
        <w:tc>
          <w:tcPr>
            <w:tcW w:w="2461" w:type="dxa"/>
            <w:vAlign w:val="bottom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21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При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необходимости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согласования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сетевой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организации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 с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системным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оператором</w:t>
            </w: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B653BA">
              <w:rPr>
                <w:rStyle w:val="2105pt"/>
              </w:rPr>
              <w:t>1.4.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552" w:type="dxa"/>
            <w:vAlign w:val="bottom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3" w:type="dxa"/>
          </w:tcPr>
          <w:p w:rsidR="00EA4C86" w:rsidRPr="00B653BA" w:rsidRDefault="00EA4C86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61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15, 21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B653BA">
              <w:rPr>
                <w:rStyle w:val="2105pt"/>
              </w:rPr>
              <w:t xml:space="preserve">1.5. Направление (выдача при очном посещении офиса обслуживания) </w:t>
            </w:r>
            <w:r w:rsidRPr="00B653BA">
              <w:rPr>
                <w:rStyle w:val="2105pt"/>
              </w:rPr>
              <w:lastRenderedPageBreak/>
              <w:t>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2552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 xml:space="preserve">Письменная форма проекта договора, подписанного со стороны </w:t>
            </w:r>
            <w:r w:rsidRPr="00B653BA">
              <w:rPr>
                <w:rStyle w:val="2105pt"/>
              </w:rPr>
              <w:lastRenderedPageBreak/>
              <w:t>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3" w:type="dxa"/>
            <w:vAlign w:val="bottom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proofErr w:type="gramStart"/>
            <w:r w:rsidRPr="00B653BA">
              <w:rPr>
                <w:rStyle w:val="2105pt"/>
              </w:rPr>
              <w:lastRenderedPageBreak/>
              <w:t>20 рабочих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дней со дня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получения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комплектной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 xml:space="preserve">заявки </w:t>
            </w:r>
            <w:r w:rsidRPr="00B653BA">
              <w:rPr>
                <w:rStyle w:val="2105pt"/>
              </w:rPr>
              <w:lastRenderedPageBreak/>
              <w:t>(со дня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получения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недостающих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сведений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(документов)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- не позднее 3 рабочих дней со дня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согласования с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системным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оператором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  <w:proofErr w:type="gramEnd"/>
          </w:p>
        </w:tc>
        <w:tc>
          <w:tcPr>
            <w:tcW w:w="2461" w:type="dxa"/>
          </w:tcPr>
          <w:p w:rsidR="00EA4C86" w:rsidRPr="00B653BA" w:rsidRDefault="00EA4C86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 xml:space="preserve">Пункт 15 Правил технологического присоединения, утв. </w:t>
            </w:r>
            <w:r w:rsidRPr="00B653BA">
              <w:rPr>
                <w:rStyle w:val="2105pt"/>
              </w:rPr>
              <w:lastRenderedPageBreak/>
              <w:t>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B653BA">
              <w:rPr>
                <w:rStyle w:val="2105pt"/>
              </w:rPr>
              <w:t>1.6. Подписание заявителем двух экземпляров проекта договора и направление (представляет в офис обслуживания потребителей)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10 рабочих дней со дня получения заявителем проекта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договора.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В случае</w:t>
            </w:r>
            <w:r w:rsidRPr="00B653BA">
              <w:rPr>
                <w:sz w:val="21"/>
                <w:szCs w:val="21"/>
              </w:rPr>
              <w:t xml:space="preserve"> </w:t>
            </w:r>
            <w:proofErr w:type="spellStart"/>
            <w:r w:rsidRPr="00B653BA">
              <w:rPr>
                <w:rStyle w:val="2105pt"/>
              </w:rPr>
              <w:t>ненаправления</w:t>
            </w:r>
            <w:proofErr w:type="spellEnd"/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подписанного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проекта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договора либо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мотивированного отказа от его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подписания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через 30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 xml:space="preserve">рабочих дней </w:t>
            </w:r>
            <w:proofErr w:type="gramStart"/>
            <w:r w:rsidRPr="00B653BA">
              <w:rPr>
                <w:rStyle w:val="2105pt"/>
              </w:rPr>
              <w:t>–з</w:t>
            </w:r>
            <w:proofErr w:type="gramEnd"/>
            <w:r w:rsidRPr="00B653BA">
              <w:rPr>
                <w:rStyle w:val="2105pt"/>
              </w:rPr>
              <w:t>аявка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аннулируется.</w:t>
            </w:r>
          </w:p>
        </w:tc>
        <w:tc>
          <w:tcPr>
            <w:tcW w:w="2461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1.7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</w:t>
            </w:r>
            <w:r w:rsidRPr="00B653BA">
              <w:rPr>
                <w:rStyle w:val="2105pt"/>
              </w:rPr>
              <w:lastRenderedPageBreak/>
              <w:t>заявителя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мотивированного отказа от подписания проекта договора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10 рабочих дней </w:t>
            </w:r>
            <w:proofErr w:type="gramStart"/>
            <w:r w:rsidRPr="00B653BA">
              <w:rPr>
                <w:rStyle w:val="2105pt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B653BA">
              <w:rPr>
                <w:rStyle w:val="2105pt"/>
              </w:rPr>
              <w:t xml:space="preserve"> ТП</w:t>
            </w:r>
          </w:p>
        </w:tc>
        <w:tc>
          <w:tcPr>
            <w:tcW w:w="2461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15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1.8.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письменной или электронной форме</w:t>
            </w: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не позднее 2 рабочих дней </w:t>
            </w:r>
            <w:proofErr w:type="gramStart"/>
            <w:r w:rsidRPr="00B653BA">
              <w:rPr>
                <w:rStyle w:val="2105pt"/>
              </w:rPr>
              <w:t>с даты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заключения</w:t>
            </w:r>
            <w:proofErr w:type="gramEnd"/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договора</w:t>
            </w:r>
          </w:p>
        </w:tc>
        <w:tc>
          <w:tcPr>
            <w:tcW w:w="2461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15</w:t>
            </w:r>
            <w:r w:rsidR="006E4355">
              <w:rPr>
                <w:rStyle w:val="2105pt"/>
              </w:rPr>
              <w:t xml:space="preserve"> (1)</w:t>
            </w:r>
            <w:r w:rsidRPr="00B653BA">
              <w:rPr>
                <w:rStyle w:val="2105pt"/>
              </w:rPr>
              <w:t xml:space="preserve">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 w:val="restart"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653B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1985" w:type="dxa"/>
            <w:vMerge w:val="restart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Выполнение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сторонами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мероприятий по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технологическому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присоединению,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предусмотренных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договором</w:t>
            </w:r>
          </w:p>
        </w:tc>
        <w:tc>
          <w:tcPr>
            <w:tcW w:w="2693" w:type="dxa"/>
            <w:vMerge w:val="restart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2.1. Оплата услуг по договору об осуществлении технологического присоединения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61" w:type="dxa"/>
            <w:vMerge w:val="restart"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653BA">
              <w:rPr>
                <w:rStyle w:val="2105pt"/>
                <w:rFonts w:eastAsiaTheme="minorHAnsi"/>
              </w:rPr>
              <w:t>Пункт 15</w:t>
            </w:r>
            <w:r w:rsidR="006E4355">
              <w:rPr>
                <w:rStyle w:val="2105pt"/>
                <w:rFonts w:eastAsiaTheme="minorHAnsi"/>
              </w:rPr>
              <w:t>-16</w:t>
            </w:r>
            <w:r w:rsidRPr="00B653BA">
              <w:rPr>
                <w:rStyle w:val="2105pt"/>
                <w:rFonts w:eastAsiaTheme="minorHAnsi"/>
              </w:rPr>
              <w:t xml:space="preserve">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2.2. Выполнение сетевой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организацией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мероприятий,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предусмотренных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договором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61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2.3. Выполнение заявителем мероприятий, предусмотренных договором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61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2.4.Направление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После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выполнения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</w:p>
        </w:tc>
        <w:tc>
          <w:tcPr>
            <w:tcW w:w="2461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Пункты 85, 86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24E69" w:rsidRPr="00B653BA" w:rsidRDefault="00B24E69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При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необходимости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lastRenderedPageBreak/>
              <w:t>согласования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сетевой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организации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 с</w:t>
            </w:r>
            <w:r w:rsidRPr="00B653BA">
              <w:rPr>
                <w:rStyle w:val="2105pt"/>
                <w:rFonts w:eastAsiaTheme="minorHAnsi"/>
              </w:rPr>
              <w:t xml:space="preserve"> </w:t>
            </w:r>
            <w:r w:rsidRPr="00B653BA">
              <w:rPr>
                <w:rStyle w:val="2105pt"/>
              </w:rPr>
              <w:t>системным оператором</w:t>
            </w:r>
          </w:p>
        </w:tc>
        <w:tc>
          <w:tcPr>
            <w:tcW w:w="2693" w:type="dxa"/>
            <w:vAlign w:val="bottom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 xml:space="preserve">2.5.Направление сетевой </w:t>
            </w:r>
            <w:r w:rsidRPr="00B653BA">
              <w:rPr>
                <w:rStyle w:val="2105pt"/>
              </w:rPr>
              <w:lastRenderedPageBreak/>
              <w:t>организацией уведомления о готовности заявителя к проверке выполнения технических условий субъекту оперативно-</w:t>
            </w:r>
          </w:p>
        </w:tc>
        <w:tc>
          <w:tcPr>
            <w:tcW w:w="2552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 xml:space="preserve">Копии уведомления </w:t>
            </w:r>
            <w:r w:rsidRPr="00B653BA">
              <w:rPr>
                <w:rStyle w:val="2105pt"/>
              </w:rPr>
              <w:lastRenderedPageBreak/>
              <w:t>заявителя с необходимым пакетом документов способом, позволяющим</w:t>
            </w:r>
          </w:p>
        </w:tc>
        <w:tc>
          <w:tcPr>
            <w:tcW w:w="2113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 xml:space="preserve">В течение 2 дней со </w:t>
            </w:r>
            <w:r w:rsidRPr="00B653BA">
              <w:rPr>
                <w:rStyle w:val="2105pt"/>
              </w:rPr>
              <w:lastRenderedPageBreak/>
              <w:t>дня получения от заявителя</w:t>
            </w:r>
          </w:p>
        </w:tc>
        <w:tc>
          <w:tcPr>
            <w:tcW w:w="2461" w:type="dxa"/>
          </w:tcPr>
          <w:p w:rsidR="00B24E69" w:rsidRPr="00B653BA" w:rsidRDefault="00B24E69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 xml:space="preserve">Пункты 94 </w:t>
            </w:r>
            <w:r w:rsidR="00B653BA" w:rsidRPr="00B653BA">
              <w:rPr>
                <w:rStyle w:val="2105pt"/>
              </w:rPr>
              <w:t xml:space="preserve">Правил </w:t>
            </w:r>
            <w:r w:rsidR="00B653BA" w:rsidRPr="00B653BA">
              <w:rPr>
                <w:rStyle w:val="2105pt"/>
              </w:rPr>
              <w:lastRenderedPageBreak/>
              <w:t>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 w:val="restart"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B653BA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Проверка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выполнения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 условий</w:t>
            </w: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Направление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заявителем сетевой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организацией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уведомления 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выполнении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</w:p>
        </w:tc>
        <w:tc>
          <w:tcPr>
            <w:tcW w:w="2693" w:type="dxa"/>
            <w:vAlign w:val="bottom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3.1. Проверка соответствия технических решений, параметров оборудования (устройств)</w:t>
            </w:r>
            <w:r w:rsidR="00F251C7">
              <w:rPr>
                <w:rStyle w:val="2105pt"/>
              </w:rPr>
              <w:t xml:space="preserve"> </w:t>
            </w:r>
            <w:r w:rsidRPr="00B653BA">
              <w:rPr>
                <w:rStyle w:val="2105pt"/>
              </w:rPr>
              <w:t>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Акт выполнения технических условий в письменной форме. При невыполнении требований технических условий сетевая организация в письменной форме уведомляет об этом заявителя. При осмотре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электроустановок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замечания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указываются в акте выполнения технических условий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течение 10 дней со дня получения от заявителя документов</w:t>
            </w: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Пункты 83-89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Если представители субъекта </w:t>
            </w:r>
            <w:proofErr w:type="spellStart"/>
            <w:r w:rsidRPr="00B653BA">
              <w:rPr>
                <w:rStyle w:val="2105pt"/>
              </w:rPr>
              <w:t>оперативно</w:t>
            </w:r>
            <w:r w:rsidRPr="00B653BA">
              <w:rPr>
                <w:rStyle w:val="2105pt"/>
              </w:rPr>
              <w:softHyphen/>
              <w:t>диспетчерского</w:t>
            </w:r>
            <w:proofErr w:type="spellEnd"/>
            <w:r w:rsidRPr="00B653BA">
              <w:rPr>
                <w:rStyle w:val="2105pt"/>
              </w:rPr>
              <w:t xml:space="preserve"> управления участвовали в осмотре</w:t>
            </w: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 xml:space="preserve">3.2. Согласование Акта выполнения технических условий с субъектом </w:t>
            </w:r>
            <w:proofErr w:type="spellStart"/>
            <w:r w:rsidRPr="00B653BA">
              <w:rPr>
                <w:rStyle w:val="2105pt"/>
              </w:rPr>
              <w:t>оперативно</w:t>
            </w:r>
            <w:r w:rsidRPr="00B653BA">
              <w:rPr>
                <w:rStyle w:val="2105pt"/>
              </w:rPr>
              <w:softHyphen/>
              <w:t>диспетчерского</w:t>
            </w:r>
            <w:proofErr w:type="spellEnd"/>
            <w:r w:rsidRPr="00B653BA">
              <w:rPr>
                <w:rStyle w:val="2105pt"/>
              </w:rPr>
              <w:t xml:space="preserve"> управления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Согласованный Акт выполнения технических условий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97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3.3. Заявитель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Письменное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уведомление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способом,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позволяющим установить дату отправки и получения уведомления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течение 5 дней со дня оформления акта выполнения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Пункты 18(1) - 18(4)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случае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невыполнении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заявителем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требований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lastRenderedPageBreak/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условий.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Получение от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заявителя сетевой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организации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уведомления об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устранении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замечаний по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выполнению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>3.4. Повторный осмотр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электроустановки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lastRenderedPageBreak/>
              <w:t>заявителя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 xml:space="preserve">Акт выполнения технических условий в </w:t>
            </w:r>
            <w:r w:rsidRPr="00B653BA">
              <w:rPr>
                <w:rStyle w:val="2105pt"/>
              </w:rPr>
              <w:lastRenderedPageBreak/>
              <w:t>письменной форме.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>Не позднее 3 рабочих дней после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lastRenderedPageBreak/>
              <w:t xml:space="preserve">получения </w:t>
            </w:r>
            <w:proofErr w:type="gramStart"/>
            <w:r w:rsidRPr="00B653BA">
              <w:rPr>
                <w:rStyle w:val="2105pt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B653BA">
              <w:rPr>
                <w:rStyle w:val="2105pt"/>
              </w:rPr>
              <w:t>.</w:t>
            </w: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lastRenderedPageBreak/>
              <w:t xml:space="preserve">Пункты 89 Правил технологического </w:t>
            </w:r>
            <w:r w:rsidRPr="00B653BA">
              <w:rPr>
                <w:rStyle w:val="2105pt"/>
              </w:rPr>
              <w:lastRenderedPageBreak/>
              <w:t>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3.5. Допуск в эксплуатацию прибора учета.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Подписание сторонами и передача Акт допуска в эксплуатацию прибора учета.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Акт допуска в эксплуатацию прибора учета в письменной форме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день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проведения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проверки</w:t>
            </w: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 w:rsidRPr="00B653BA">
              <w:rPr>
                <w:rStyle w:val="2105pt"/>
              </w:rPr>
              <w:t xml:space="preserve">Раздел Х Основ функционирования розничных рынков электрической энергии, </w:t>
            </w:r>
            <w:r w:rsidRPr="00B653BA">
              <w:rPr>
                <w:sz w:val="21"/>
                <w:szCs w:val="21"/>
              </w:rPr>
              <w:t>утв. Постановлением Правительства РФ от 04.05.2012 № 442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В случае выполнения заявителем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требований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технических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условий</w:t>
            </w:r>
          </w:p>
        </w:tc>
        <w:tc>
          <w:tcPr>
            <w:tcW w:w="269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3.6. Направление (выдача) заявителю Акта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о выполнении технических условий в 2 экземплярах</w:t>
            </w:r>
          </w:p>
        </w:tc>
        <w:tc>
          <w:tcPr>
            <w:tcW w:w="2552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Акт о выполнении технических условий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в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113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3-дневный срок после</w:t>
            </w:r>
            <w:r w:rsidRPr="00B653BA">
              <w:rPr>
                <w:sz w:val="21"/>
                <w:szCs w:val="21"/>
              </w:rPr>
              <w:t xml:space="preserve"> </w:t>
            </w:r>
            <w:r w:rsidRPr="00B653BA">
              <w:rPr>
                <w:rStyle w:val="2105pt"/>
              </w:rPr>
              <w:t>проведения</w:t>
            </w:r>
            <w:r>
              <w:rPr>
                <w:rStyle w:val="2105pt"/>
              </w:rPr>
              <w:t xml:space="preserve"> </w:t>
            </w:r>
            <w:r w:rsidRPr="00B653BA">
              <w:rPr>
                <w:rStyle w:val="2105pt"/>
              </w:rPr>
              <w:t>осмотра</w:t>
            </w:r>
          </w:p>
        </w:tc>
        <w:tc>
          <w:tcPr>
            <w:tcW w:w="2461" w:type="dxa"/>
          </w:tcPr>
          <w:p w:rsidR="00B653BA" w:rsidRP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B653BA">
              <w:rPr>
                <w:rStyle w:val="2105pt"/>
              </w:rPr>
              <w:t>Пункт 87 Правил технологического присоединения, утв. Постановлением Российской Федерации от 27.12.2004 № 861</w:t>
            </w:r>
          </w:p>
        </w:tc>
      </w:tr>
      <w:tr w:rsidR="00F251C7" w:rsidRPr="00B653BA" w:rsidTr="00F251C7">
        <w:tc>
          <w:tcPr>
            <w:tcW w:w="67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Pr="00B653BA" w:rsidRDefault="00B653BA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ru-RU" w:bidi="ru-RU"/>
              </w:rPr>
            </w:pPr>
          </w:p>
        </w:tc>
        <w:tc>
          <w:tcPr>
            <w:tcW w:w="2693" w:type="dxa"/>
          </w:tcPr>
          <w:p w:rsid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3.7.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2552" w:type="dxa"/>
            <w:vAlign w:val="bottom"/>
          </w:tcPr>
          <w:p w:rsid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Подписанный Акт о выполнении технических условий в письменной форме направляется способом, позволяющим подтвердить факт получения, или выдаются заявителю в офисе обслуживания потребителей</w:t>
            </w:r>
          </w:p>
          <w:p w:rsidR="00A52E22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</w:pPr>
          </w:p>
        </w:tc>
        <w:tc>
          <w:tcPr>
            <w:tcW w:w="2113" w:type="dxa"/>
          </w:tcPr>
          <w:p w:rsid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>В течение 5</w:t>
            </w:r>
            <w:r>
              <w:t xml:space="preserve"> </w:t>
            </w:r>
            <w:r>
              <w:rPr>
                <w:rStyle w:val="2105pt"/>
              </w:rPr>
              <w:t>дней со дня</w:t>
            </w:r>
            <w:r>
              <w:t xml:space="preserve"> </w:t>
            </w:r>
            <w:r>
              <w:rPr>
                <w:rStyle w:val="2105pt"/>
              </w:rPr>
              <w:t>получения</w:t>
            </w:r>
            <w:r>
              <w:t xml:space="preserve"> </w:t>
            </w:r>
            <w:r>
              <w:rPr>
                <w:rStyle w:val="2105pt"/>
              </w:rPr>
              <w:t>подписанного</w:t>
            </w:r>
            <w:r>
              <w:t xml:space="preserve"> </w:t>
            </w:r>
            <w:r>
              <w:rPr>
                <w:rStyle w:val="2105pt"/>
              </w:rPr>
              <w:t>сетевой</w:t>
            </w:r>
            <w:r>
              <w:t xml:space="preserve"> </w:t>
            </w:r>
            <w:r>
              <w:rPr>
                <w:rStyle w:val="2105pt"/>
              </w:rPr>
              <w:t>организацией</w:t>
            </w:r>
            <w:r>
              <w:t xml:space="preserve"> </w:t>
            </w:r>
            <w:r>
              <w:rPr>
                <w:rStyle w:val="2105pt"/>
              </w:rPr>
              <w:t>акта о</w:t>
            </w:r>
            <w:r>
              <w:t xml:space="preserve"> </w:t>
            </w:r>
            <w:r>
              <w:rPr>
                <w:rStyle w:val="2105pt"/>
              </w:rPr>
              <w:t>выполнении</w:t>
            </w:r>
            <w:r>
              <w:t xml:space="preserve"> </w:t>
            </w:r>
            <w:r>
              <w:rPr>
                <w:rStyle w:val="2105pt"/>
              </w:rPr>
              <w:t>технических</w:t>
            </w:r>
            <w:r>
              <w:t xml:space="preserve"> </w:t>
            </w:r>
            <w:r>
              <w:rPr>
                <w:rStyle w:val="2105pt"/>
              </w:rPr>
              <w:t>условий</w:t>
            </w:r>
          </w:p>
        </w:tc>
        <w:tc>
          <w:tcPr>
            <w:tcW w:w="2461" w:type="dxa"/>
          </w:tcPr>
          <w:p w:rsidR="00B653BA" w:rsidRDefault="00B653BA" w:rsidP="00F251C7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Пункты 88 </w:t>
            </w:r>
            <w:r w:rsidRPr="00B653BA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A52E22" w:rsidRPr="00B653BA" w:rsidTr="00A52E22">
        <w:tc>
          <w:tcPr>
            <w:tcW w:w="675" w:type="dxa"/>
          </w:tcPr>
          <w:p w:rsidR="00A52E22" w:rsidRPr="00B653BA" w:rsidRDefault="00A52E22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</w:tcPr>
          <w:p w:rsidR="00A52E22" w:rsidRPr="00B653BA" w:rsidRDefault="00A52E22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ru-RU" w:bidi="ru-RU"/>
              </w:rPr>
            </w:pPr>
          </w:p>
        </w:tc>
        <w:tc>
          <w:tcPr>
            <w:tcW w:w="2693" w:type="dxa"/>
          </w:tcPr>
          <w:p w:rsidR="00A52E22" w:rsidRPr="00A52E22" w:rsidRDefault="00A52E22" w:rsidP="00A52E22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</w:p>
        </w:tc>
        <w:tc>
          <w:tcPr>
            <w:tcW w:w="2693" w:type="dxa"/>
          </w:tcPr>
          <w:p w:rsidR="00A52E22" w:rsidRDefault="00A52E22" w:rsidP="00A52E22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 xml:space="preserve">3.8. Получение разрешения органа федерального государственного </w:t>
            </w:r>
            <w:r w:rsidRPr="006E4355">
              <w:rPr>
                <w:rStyle w:val="2105pt"/>
              </w:rPr>
              <w:t>энергетического надзора</w:t>
            </w:r>
            <w:r>
              <w:rPr>
                <w:rStyle w:val="2105pt"/>
              </w:rPr>
              <w:t xml:space="preserve">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</w:t>
            </w:r>
            <w:r w:rsidRPr="006E4355">
              <w:rPr>
                <w:rStyle w:val="2105pt"/>
              </w:rPr>
              <w:t>хозяйства</w:t>
            </w:r>
          </w:p>
        </w:tc>
        <w:tc>
          <w:tcPr>
            <w:tcW w:w="2552" w:type="dxa"/>
          </w:tcPr>
          <w:p w:rsidR="00A52E22" w:rsidRDefault="00A52E22" w:rsidP="00A52E22">
            <w:pPr>
              <w:pStyle w:val="20"/>
              <w:shd w:val="clear" w:color="auto" w:fill="auto"/>
              <w:spacing w:before="0" w:line="264" w:lineRule="auto"/>
              <w:ind w:firstLine="0"/>
              <w:jc w:val="left"/>
              <w:rPr>
                <w:rStyle w:val="2105pt"/>
              </w:rPr>
            </w:pPr>
            <w:r>
              <w:t>Письменное разрешение органа федерального государственного энергетического надзора на допуск в эксплуатацию</w:t>
            </w:r>
          </w:p>
        </w:tc>
        <w:tc>
          <w:tcPr>
            <w:tcW w:w="2113" w:type="dxa"/>
          </w:tcPr>
          <w:p w:rsidR="00A52E22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rStyle w:val="2105pt"/>
              </w:rPr>
            </w:pPr>
            <w:r>
              <w:t>После выполнения технических условий</w:t>
            </w:r>
          </w:p>
        </w:tc>
        <w:tc>
          <w:tcPr>
            <w:tcW w:w="2461" w:type="dxa"/>
          </w:tcPr>
          <w:p w:rsidR="00A52E22" w:rsidRDefault="00A52E22" w:rsidP="00A52E22">
            <w:pPr>
              <w:pStyle w:val="20"/>
              <w:shd w:val="clear" w:color="auto" w:fill="auto"/>
              <w:spacing w:before="0" w:line="264" w:lineRule="auto"/>
              <w:ind w:firstLine="0"/>
            </w:pPr>
            <w:r>
              <w:rPr>
                <w:rStyle w:val="2105pt"/>
              </w:rPr>
              <w:t xml:space="preserve">Пункт 7 г) </w:t>
            </w:r>
            <w:r w:rsidRPr="00B653BA">
              <w:rPr>
                <w:rStyle w:val="2105pt"/>
              </w:rPr>
              <w:t>Правил технологического присоединения, утв. Постановлением Российской Федерации от 27.12.2004 № 861</w:t>
            </w:r>
          </w:p>
        </w:tc>
      </w:tr>
      <w:tr w:rsidR="00A52E22" w:rsidRPr="00B653BA" w:rsidTr="00F251C7">
        <w:tc>
          <w:tcPr>
            <w:tcW w:w="675" w:type="dxa"/>
            <w:vMerge w:val="restart"/>
          </w:tcPr>
          <w:p w:rsidR="00A52E22" w:rsidRPr="00F251C7" w:rsidRDefault="00A52E22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251C7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985" w:type="dxa"/>
            <w:vMerge w:val="restart"/>
          </w:tcPr>
          <w:p w:rsidR="00A52E22" w:rsidRPr="00F251C7" w:rsidRDefault="00A52E22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F251C7">
              <w:rPr>
                <w:rStyle w:val="2105pt"/>
                <w:rFonts w:eastAsiaTheme="minorHAnsi"/>
              </w:rPr>
              <w:t>Присоединение объектов заявителя к электрическим сетям</w:t>
            </w:r>
          </w:p>
        </w:tc>
        <w:tc>
          <w:tcPr>
            <w:tcW w:w="2693" w:type="dxa"/>
          </w:tcPr>
          <w:p w:rsidR="00A52E22" w:rsidRPr="00F251C7" w:rsidRDefault="00A52E22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A52E22" w:rsidRPr="00F251C7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4.1 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552" w:type="dxa"/>
          </w:tcPr>
          <w:p w:rsidR="00A52E22" w:rsidRPr="00F251C7" w:rsidRDefault="00A52E22" w:rsidP="00F251C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113" w:type="dxa"/>
          </w:tcPr>
          <w:p w:rsidR="00A52E22" w:rsidRPr="00F251C7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61" w:type="dxa"/>
          </w:tcPr>
          <w:p w:rsidR="00A52E22" w:rsidRPr="00F251C7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Пункты 7, 18 Правил технологического присоединения, утв. Постановлением Российской Федерации от 27.12.2004 № 861</w:t>
            </w:r>
          </w:p>
        </w:tc>
      </w:tr>
      <w:tr w:rsidR="00A52E22" w:rsidRPr="00B653BA" w:rsidTr="00F251C7">
        <w:tc>
          <w:tcPr>
            <w:tcW w:w="675" w:type="dxa"/>
            <w:vMerge/>
          </w:tcPr>
          <w:p w:rsidR="00A52E22" w:rsidRPr="00F251C7" w:rsidRDefault="00A52E22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A52E22" w:rsidRPr="00F251C7" w:rsidRDefault="00A52E22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A52E22" w:rsidRPr="00F251C7" w:rsidRDefault="00A52E22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A52E22" w:rsidRPr="00F251C7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4.2. Оформление сетевой организации и направление (выдача) заявителю: Акта об осуществлении</w:t>
            </w:r>
            <w:r w:rsidRPr="00F251C7"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>технологического</w:t>
            </w:r>
            <w:r w:rsidRPr="00F251C7"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>присоединения</w:t>
            </w:r>
          </w:p>
        </w:tc>
        <w:tc>
          <w:tcPr>
            <w:tcW w:w="2552" w:type="dxa"/>
          </w:tcPr>
          <w:p w:rsidR="00A52E22" w:rsidRPr="00F251C7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Подписанные со стороны сетевой организации Акты в письменной форме</w:t>
            </w:r>
            <w:r w:rsidRPr="00F251C7"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>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113" w:type="dxa"/>
          </w:tcPr>
          <w:p w:rsidR="00A52E22" w:rsidRPr="00F251C7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В соответствии с условиями договора</w:t>
            </w:r>
          </w:p>
        </w:tc>
        <w:tc>
          <w:tcPr>
            <w:tcW w:w="2461" w:type="dxa"/>
          </w:tcPr>
          <w:p w:rsidR="00A52E22" w:rsidRPr="00F251C7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Пункт 19 Правил технологического присоединения, утв. Постановлением Российской Федерации от 27.12.2004 № 861</w:t>
            </w:r>
          </w:p>
        </w:tc>
      </w:tr>
      <w:tr w:rsidR="00A52E22" w:rsidRPr="00B653BA" w:rsidTr="00F251C7">
        <w:tc>
          <w:tcPr>
            <w:tcW w:w="675" w:type="dxa"/>
            <w:vMerge/>
          </w:tcPr>
          <w:p w:rsidR="00A52E22" w:rsidRPr="00F251C7" w:rsidRDefault="00A52E22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A52E22" w:rsidRPr="00F251C7" w:rsidRDefault="00A52E22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A52E22" w:rsidRPr="00F251C7" w:rsidRDefault="00A52E22" w:rsidP="00F251C7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2693" w:type="dxa"/>
          </w:tcPr>
          <w:p w:rsidR="00A52E22" w:rsidRPr="00F251C7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 xml:space="preserve">4.3. Направление сетевой организацией подписанных с заявителем актов в </w:t>
            </w:r>
            <w:proofErr w:type="spellStart"/>
            <w:r w:rsidRPr="00F251C7">
              <w:rPr>
                <w:rStyle w:val="2105pt"/>
              </w:rPr>
              <w:t>энергосбытовую</w:t>
            </w:r>
            <w:proofErr w:type="spellEnd"/>
            <w:r w:rsidRPr="00F251C7">
              <w:rPr>
                <w:rStyle w:val="2105pt"/>
              </w:rPr>
              <w:t xml:space="preserve"> организацию</w:t>
            </w:r>
          </w:p>
        </w:tc>
        <w:tc>
          <w:tcPr>
            <w:tcW w:w="2552" w:type="dxa"/>
          </w:tcPr>
          <w:p w:rsidR="00A52E22" w:rsidRPr="00F251C7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В письменной или электронной форме</w:t>
            </w:r>
          </w:p>
        </w:tc>
        <w:tc>
          <w:tcPr>
            <w:tcW w:w="2113" w:type="dxa"/>
            <w:vAlign w:val="bottom"/>
          </w:tcPr>
          <w:p w:rsidR="00A52E22" w:rsidRPr="00F251C7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В течение 2 рабочих дней после</w:t>
            </w:r>
            <w:r>
              <w:rPr>
                <w:sz w:val="21"/>
                <w:szCs w:val="21"/>
              </w:rPr>
              <w:t xml:space="preserve"> </w:t>
            </w:r>
            <w:r w:rsidRPr="00F251C7">
              <w:rPr>
                <w:rStyle w:val="2105pt"/>
              </w:rPr>
              <w:t>предоставления подписанных заявителем актов в сетевую организацию.</w:t>
            </w:r>
          </w:p>
        </w:tc>
        <w:tc>
          <w:tcPr>
            <w:tcW w:w="2461" w:type="dxa"/>
          </w:tcPr>
          <w:p w:rsidR="00A52E22" w:rsidRPr="00F251C7" w:rsidRDefault="00A52E22" w:rsidP="00F251C7">
            <w:pPr>
              <w:pStyle w:val="20"/>
              <w:shd w:val="clear" w:color="auto" w:fill="auto"/>
              <w:spacing w:before="0" w:line="264" w:lineRule="auto"/>
              <w:ind w:firstLine="0"/>
              <w:rPr>
                <w:sz w:val="21"/>
                <w:szCs w:val="21"/>
              </w:rPr>
            </w:pPr>
            <w:r w:rsidRPr="00F251C7">
              <w:rPr>
                <w:rStyle w:val="2105pt"/>
              </w:rPr>
              <w:t>Пункт 19 Правил технологического присоединения, утв. Постановлением Российской Федерации от 27.12.2004 № 861</w:t>
            </w:r>
          </w:p>
        </w:tc>
      </w:tr>
    </w:tbl>
    <w:p w:rsidR="00FE0FBE" w:rsidRDefault="00FE0FBE" w:rsidP="00A52E2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FE0FBE" w:rsidSect="00240ED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131"/>
    <w:multiLevelType w:val="multilevel"/>
    <w:tmpl w:val="C3C4C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6647F"/>
    <w:multiLevelType w:val="multilevel"/>
    <w:tmpl w:val="5DC02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D76EC"/>
    <w:multiLevelType w:val="multilevel"/>
    <w:tmpl w:val="095C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6"/>
    <w:rsid w:val="00032BC2"/>
    <w:rsid w:val="00036508"/>
    <w:rsid w:val="000B26B3"/>
    <w:rsid w:val="00240ED7"/>
    <w:rsid w:val="00241860"/>
    <w:rsid w:val="002669C5"/>
    <w:rsid w:val="002841B4"/>
    <w:rsid w:val="002D06FA"/>
    <w:rsid w:val="003E29BA"/>
    <w:rsid w:val="0045798B"/>
    <w:rsid w:val="00481970"/>
    <w:rsid w:val="00485B82"/>
    <w:rsid w:val="004C47C5"/>
    <w:rsid w:val="005042C8"/>
    <w:rsid w:val="00567C80"/>
    <w:rsid w:val="005C2086"/>
    <w:rsid w:val="005F7DC3"/>
    <w:rsid w:val="006259B1"/>
    <w:rsid w:val="00672EF1"/>
    <w:rsid w:val="00694580"/>
    <w:rsid w:val="00697396"/>
    <w:rsid w:val="006E4355"/>
    <w:rsid w:val="00834207"/>
    <w:rsid w:val="008C1BF3"/>
    <w:rsid w:val="008E24C5"/>
    <w:rsid w:val="00A52E22"/>
    <w:rsid w:val="00AD3B59"/>
    <w:rsid w:val="00AF67F7"/>
    <w:rsid w:val="00B24E69"/>
    <w:rsid w:val="00B613D0"/>
    <w:rsid w:val="00B653BA"/>
    <w:rsid w:val="00C6360D"/>
    <w:rsid w:val="00CD7A32"/>
    <w:rsid w:val="00CF6A51"/>
    <w:rsid w:val="00D17F34"/>
    <w:rsid w:val="00D40AD3"/>
    <w:rsid w:val="00D874BA"/>
    <w:rsid w:val="00DE153B"/>
    <w:rsid w:val="00E47E45"/>
    <w:rsid w:val="00EA4C86"/>
    <w:rsid w:val="00ED6489"/>
    <w:rsid w:val="00F02999"/>
    <w:rsid w:val="00F11231"/>
    <w:rsid w:val="00F251C7"/>
    <w:rsid w:val="00FE0FBE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24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rsid w:val="00240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266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9C5"/>
    <w:pPr>
      <w:widowControl w:val="0"/>
      <w:shd w:val="clear" w:color="auto" w:fill="FFFFFF"/>
      <w:spacing w:before="12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Сноска_"/>
    <w:basedOn w:val="a0"/>
    <w:link w:val="a5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669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2669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69C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625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C2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Сноска (2)_"/>
    <w:basedOn w:val="a0"/>
    <w:link w:val="22"/>
    <w:rsid w:val="00457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Сноска (2)"/>
    <w:basedOn w:val="a"/>
    <w:link w:val="21"/>
    <w:rsid w:val="0045798B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222D-BFC6-4C9F-9F08-D2CE963D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2022-09-15T07:01:00Z</dcterms:created>
  <dcterms:modified xsi:type="dcterms:W3CDTF">2022-09-15T07:21:00Z</dcterms:modified>
</cp:coreProperties>
</file>